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99" w:rsidRPr="00275317" w:rsidRDefault="00002D99" w:rsidP="00002D99">
      <w:pPr>
        <w:spacing w:after="0" w:line="240" w:lineRule="auto"/>
        <w:jc w:val="center"/>
        <w:rPr>
          <w:rFonts w:ascii="Centaur" w:eastAsia="Times New Roman" w:hAnsi="Centaur" w:cs="Times New Roman"/>
          <w:sz w:val="48"/>
          <w:szCs w:val="20"/>
        </w:rPr>
      </w:pPr>
      <w:r w:rsidRPr="00275317">
        <w:rPr>
          <w:rFonts w:ascii="Centaur" w:eastAsia="Times New Roman" w:hAnsi="Centaur" w:cs="Times New Roman"/>
          <w:sz w:val="48"/>
          <w:szCs w:val="20"/>
        </w:rPr>
        <w:t>AGENDA</w:t>
      </w:r>
    </w:p>
    <w:p w:rsidR="00002D99" w:rsidRPr="00275317" w:rsidRDefault="00002D99" w:rsidP="00002D99">
      <w:pPr>
        <w:spacing w:after="0" w:line="240" w:lineRule="auto"/>
        <w:jc w:val="center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Maddock School District #9</w:t>
      </w:r>
    </w:p>
    <w:p w:rsidR="00002D99" w:rsidRPr="00275317" w:rsidRDefault="00002D99" w:rsidP="00002D99">
      <w:pPr>
        <w:keepNext/>
        <w:spacing w:after="0" w:line="240" w:lineRule="auto"/>
        <w:jc w:val="center"/>
        <w:outlineLvl w:val="0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Regular Meeting…</w:t>
      </w:r>
      <w:r>
        <w:rPr>
          <w:rFonts w:ascii="Centaur" w:eastAsia="Times New Roman" w:hAnsi="Centaur" w:cs="Times New Roman"/>
          <w:sz w:val="28"/>
          <w:szCs w:val="20"/>
        </w:rPr>
        <w:t xml:space="preserve">Thursday April </w:t>
      </w:r>
      <w:r w:rsidR="002A7750">
        <w:rPr>
          <w:rFonts w:ascii="Centaur" w:eastAsia="Times New Roman" w:hAnsi="Centaur" w:cs="Times New Roman"/>
          <w:sz w:val="28"/>
          <w:szCs w:val="20"/>
        </w:rPr>
        <w:t>9</w:t>
      </w:r>
      <w:r>
        <w:rPr>
          <w:rFonts w:ascii="Centaur" w:eastAsia="Times New Roman" w:hAnsi="Centaur" w:cs="Times New Roman"/>
          <w:sz w:val="28"/>
          <w:szCs w:val="20"/>
        </w:rPr>
        <w:t>,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202</w:t>
      </w:r>
      <w:r w:rsidR="002A7750">
        <w:rPr>
          <w:rFonts w:ascii="Centaur" w:eastAsia="Times New Roman" w:hAnsi="Centaur" w:cs="Times New Roman"/>
          <w:sz w:val="28"/>
          <w:szCs w:val="20"/>
        </w:rPr>
        <w:t>6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7:00 AM</w:t>
      </w:r>
    </w:p>
    <w:p w:rsidR="00002D99" w:rsidRDefault="00002D99" w:rsidP="00002D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The schools belong to the citizens of the District, and their involvement in major decisions </w:t>
      </w: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affecting the District is proper and can be a valuable form of assistance to the Board. </w:t>
      </w: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>Board meetings are business meetings held in public - not public forums. Guidelines have been</w:t>
      </w: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established so that public input is orderly, productive, and so that special interest groups are </w:t>
      </w:r>
    </w:p>
    <w:p w:rsidR="00002D99" w:rsidRPr="00D770BE" w:rsidRDefault="00002D99" w:rsidP="00002D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>not allowed to dominate the proceedings of the Board.</w:t>
      </w:r>
    </w:p>
    <w:p w:rsidR="00002D99" w:rsidRPr="00D770BE" w:rsidRDefault="00002D99" w:rsidP="00002D99">
      <w:pPr>
        <w:spacing w:after="0" w:line="240" w:lineRule="auto"/>
        <w:rPr>
          <w:rFonts w:ascii="Book Antiqua" w:eastAsia="Times New Roman" w:hAnsi="Book Antiqua" w:cstheme="majorHAnsi"/>
          <w:sz w:val="20"/>
          <w:szCs w:val="20"/>
        </w:rPr>
      </w:pPr>
    </w:p>
    <w:p w:rsidR="00002D99" w:rsidRPr="00D770BE" w:rsidRDefault="00002D99" w:rsidP="00002D99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002D99" w:rsidRPr="00D770BE" w:rsidRDefault="00002D99" w:rsidP="00002D99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CALL TO ORDER-APPROVE AGENDA</w:t>
      </w:r>
    </w:p>
    <w:p w:rsidR="00002D99" w:rsidRPr="00D770BE" w:rsidRDefault="00002D99" w:rsidP="00002D99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CONSENT AGENDA</w:t>
      </w:r>
    </w:p>
    <w:p w:rsidR="00002D99" w:rsidRPr="00D770BE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MINUTES</w:t>
      </w:r>
    </w:p>
    <w:p w:rsidR="00002D99" w:rsidRPr="00D770BE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GENERAL FUND BILLS</w:t>
      </w:r>
    </w:p>
    <w:p w:rsidR="00002D99" w:rsidRPr="00D770BE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FINANCIAL REPORTS</w:t>
      </w:r>
    </w:p>
    <w:p w:rsidR="00002D99" w:rsidRPr="00D770BE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 xml:space="preserve">APPROVE </w:t>
      </w:r>
      <w:r w:rsidR="00176CA7">
        <w:rPr>
          <w:rFonts w:ascii="Centaur" w:hAnsi="Centaur" w:cstheme="majorHAnsi"/>
          <w:sz w:val="24"/>
          <w:szCs w:val="24"/>
        </w:rPr>
        <w:t>EXTRA CURRICULAR CONTRACTS</w:t>
      </w:r>
    </w:p>
    <w:p w:rsidR="00002D99" w:rsidRPr="00D770BE" w:rsidRDefault="00002D99" w:rsidP="00002D99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PUBLIC COMMENT</w:t>
      </w:r>
    </w:p>
    <w:p w:rsidR="00002D99" w:rsidRPr="00D770BE" w:rsidRDefault="00002D99" w:rsidP="00002D99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PRINCIPAL REPORT</w:t>
      </w:r>
    </w:p>
    <w:p w:rsidR="00002D99" w:rsidRPr="00D770BE" w:rsidRDefault="00002D99" w:rsidP="00002D99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SUPERINTENDENT REPORT</w:t>
      </w:r>
    </w:p>
    <w:p w:rsidR="00002D99" w:rsidRPr="00D770BE" w:rsidRDefault="00002D99" w:rsidP="00002D99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ATHLETIC DIRECTOR REPORT</w:t>
      </w:r>
    </w:p>
    <w:p w:rsidR="00002D99" w:rsidRPr="00D770BE" w:rsidRDefault="00002D99" w:rsidP="00002D99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:rsidR="00002D99" w:rsidRDefault="00002D99" w:rsidP="00002D99">
      <w:pPr>
        <w:spacing w:after="0" w:line="240" w:lineRule="auto"/>
        <w:rPr>
          <w:rFonts w:ascii="Centaur" w:eastAsia="Times New Roman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NEW BUSINESS</w:t>
      </w:r>
    </w:p>
    <w:p w:rsidR="00002D99" w:rsidRDefault="00002D99" w:rsidP="00002D99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:rsidR="00002D99" w:rsidRPr="00002D99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002D99">
        <w:rPr>
          <w:rFonts w:ascii="Centaur" w:hAnsi="Centaur" w:cstheme="majorHAnsi"/>
          <w:sz w:val="24"/>
          <w:szCs w:val="24"/>
        </w:rPr>
        <w:t xml:space="preserve">GOVERNANCE POLICY GP-3, BSR 3 </w:t>
      </w:r>
    </w:p>
    <w:p w:rsidR="00002D99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Polling Place and time of School Board Election June </w:t>
      </w:r>
      <w:r w:rsidR="002A7750">
        <w:rPr>
          <w:rFonts w:ascii="Centaur" w:hAnsi="Centaur" w:cstheme="majorHAnsi"/>
          <w:sz w:val="24"/>
          <w:szCs w:val="24"/>
        </w:rPr>
        <w:t>9</w:t>
      </w:r>
    </w:p>
    <w:p w:rsidR="00002D99" w:rsidRDefault="00002D99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Strategic Plan- Academic Engagement </w:t>
      </w:r>
    </w:p>
    <w:p w:rsidR="00176CA7" w:rsidRDefault="00176CA7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Gen to Athletic Fund Transfer</w:t>
      </w:r>
    </w:p>
    <w:p w:rsidR="00002D99" w:rsidRDefault="002A7750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Title 1 Report </w:t>
      </w:r>
    </w:p>
    <w:p w:rsidR="002A7750" w:rsidRDefault="002A7750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School Calendar 26-27</w:t>
      </w:r>
    </w:p>
    <w:p w:rsidR="002A7750" w:rsidRDefault="002A7750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Leave Donation Policy </w:t>
      </w:r>
    </w:p>
    <w:p w:rsidR="00074466" w:rsidRPr="00D770BE" w:rsidRDefault="00074466" w:rsidP="00002D99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Support Staff Pay</w:t>
      </w:r>
      <w:bookmarkStart w:id="0" w:name="_GoBack"/>
      <w:bookmarkEnd w:id="0"/>
    </w:p>
    <w:p w:rsidR="00002D99" w:rsidRPr="00D770BE" w:rsidRDefault="00002D99" w:rsidP="00002D99">
      <w:pPr>
        <w:rPr>
          <w:rFonts w:ascii="Centaur" w:hAnsi="Centaur" w:cstheme="majorHAnsi"/>
          <w:sz w:val="24"/>
          <w:szCs w:val="24"/>
        </w:rPr>
      </w:pPr>
    </w:p>
    <w:p w:rsidR="00002D99" w:rsidRPr="00D770BE" w:rsidRDefault="00002D99" w:rsidP="00002D99">
      <w:p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 xml:space="preserve">Adjourn </w:t>
      </w:r>
    </w:p>
    <w:p w:rsidR="00002D99" w:rsidRPr="00D770BE" w:rsidRDefault="00002D99" w:rsidP="00002D99">
      <w:p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 xml:space="preserve">Next Meeting- May </w:t>
      </w:r>
      <w:r w:rsidR="002A7750">
        <w:rPr>
          <w:rFonts w:ascii="Centaur" w:hAnsi="Centaur" w:cstheme="majorHAnsi"/>
          <w:sz w:val="24"/>
          <w:szCs w:val="24"/>
        </w:rPr>
        <w:t>14, 2026</w:t>
      </w:r>
    </w:p>
    <w:p w:rsidR="00002D99" w:rsidRPr="00D770BE" w:rsidRDefault="00002D99" w:rsidP="00002D99">
      <w:pPr>
        <w:rPr>
          <w:rFonts w:ascii="Book Antiqua" w:hAnsi="Book Antiqua" w:cstheme="majorHAnsi"/>
          <w:sz w:val="24"/>
          <w:szCs w:val="24"/>
        </w:rPr>
      </w:pPr>
    </w:p>
    <w:p w:rsidR="0051137D" w:rsidRDefault="0051137D"/>
    <w:sectPr w:rsidR="00511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A6123"/>
    <w:multiLevelType w:val="hybridMultilevel"/>
    <w:tmpl w:val="9000D902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9"/>
    <w:rsid w:val="00002D99"/>
    <w:rsid w:val="00074466"/>
    <w:rsid w:val="00176CA7"/>
    <w:rsid w:val="002A7750"/>
    <w:rsid w:val="00381F6D"/>
    <w:rsid w:val="005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42E7"/>
  <w15:chartTrackingRefBased/>
  <w15:docId w15:val="{B73E0AD3-6487-4ED4-AD6E-03A6D730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5</cp:revision>
  <cp:lastPrinted>2025-04-08T18:42:00Z</cp:lastPrinted>
  <dcterms:created xsi:type="dcterms:W3CDTF">2025-04-04T20:17:00Z</dcterms:created>
  <dcterms:modified xsi:type="dcterms:W3CDTF">2026-04-02T17:10:00Z</dcterms:modified>
</cp:coreProperties>
</file>