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6F" w:rsidRDefault="000B446F" w:rsidP="000B446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0B446F" w:rsidRPr="009B534A" w:rsidRDefault="000B446F" w:rsidP="000B446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</w:t>
      </w:r>
      <w:r w:rsidR="00BD2864">
        <w:rPr>
          <w:rFonts w:asciiTheme="majorHAnsi" w:hAnsiTheme="majorHAnsi" w:cstheme="majorHAnsi"/>
          <w:b/>
          <w:bCs/>
          <w:sz w:val="21"/>
          <w:szCs w:val="21"/>
        </w:rPr>
        <w:t>March 13</w:t>
      </w:r>
      <w:r>
        <w:rPr>
          <w:rFonts w:asciiTheme="majorHAnsi" w:hAnsiTheme="majorHAnsi" w:cstheme="majorHAnsi"/>
          <w:b/>
          <w:bCs/>
          <w:sz w:val="21"/>
          <w:szCs w:val="21"/>
        </w:rPr>
        <w:t>, 2025 7:00 AM</w:t>
      </w:r>
    </w:p>
    <w:p w:rsidR="000B446F" w:rsidRDefault="000B446F" w:rsidP="000B446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&amp; Mr. Allmaras Guests: </w:t>
      </w:r>
    </w:p>
    <w:p w:rsidR="000B446F" w:rsidRDefault="000B446F" w:rsidP="000B446F">
      <w:pPr>
        <w:rPr>
          <w:rFonts w:asciiTheme="majorHAnsi" w:hAnsiTheme="majorHAnsi" w:cstheme="majorHAnsi"/>
        </w:rPr>
      </w:pPr>
      <w:r w:rsidRPr="00DF0E4C">
        <w:rPr>
          <w:rFonts w:asciiTheme="majorHAnsi" w:hAnsiTheme="majorHAnsi" w:cstheme="majorHAnsi"/>
        </w:rPr>
        <w:t>Meeting called to order at 7:</w:t>
      </w:r>
      <w:r>
        <w:rPr>
          <w:rFonts w:asciiTheme="majorHAnsi" w:hAnsiTheme="majorHAnsi" w:cstheme="majorHAnsi"/>
        </w:rPr>
        <w:t xml:space="preserve">00 </w:t>
      </w:r>
      <w:r w:rsidRPr="00DF0E4C">
        <w:rPr>
          <w:rFonts w:asciiTheme="majorHAnsi" w:hAnsiTheme="majorHAnsi" w:cstheme="majorHAnsi"/>
        </w:rPr>
        <w:t xml:space="preserve">am.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Kenner, seconded by Maddock to add F. Sick Bank Policy and move C to the top. 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  <w:r w:rsidRPr="000B446F">
        <w:rPr>
          <w:rFonts w:asciiTheme="majorHAnsi" w:hAnsiTheme="majorHAnsi" w:cstheme="majorHAnsi"/>
        </w:rPr>
        <w:t xml:space="preserve">Motion made by </w:t>
      </w:r>
      <w:r>
        <w:rPr>
          <w:rFonts w:asciiTheme="majorHAnsi" w:hAnsiTheme="majorHAnsi" w:cstheme="majorHAnsi"/>
        </w:rPr>
        <w:t>Kenner</w:t>
      </w:r>
      <w:r w:rsidRPr="000B446F">
        <w:rPr>
          <w:rFonts w:asciiTheme="majorHAnsi" w:hAnsiTheme="majorHAnsi" w:cstheme="majorHAnsi"/>
        </w:rPr>
        <w:t xml:space="preserve">, seconded by </w:t>
      </w:r>
      <w:r>
        <w:rPr>
          <w:rFonts w:asciiTheme="majorHAnsi" w:hAnsiTheme="majorHAnsi" w:cstheme="majorHAnsi"/>
        </w:rPr>
        <w:t>Rice</w:t>
      </w:r>
      <w:r w:rsidRPr="000B446F">
        <w:rPr>
          <w:rFonts w:asciiTheme="majorHAnsi" w:hAnsiTheme="majorHAnsi" w:cstheme="majorHAnsi"/>
        </w:rPr>
        <w:t xml:space="preserve"> to approve the consent agenda.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public comment or student council report.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Mrs. Hill gave the principal report.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the superintendent report.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AD report.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Kenner, seconded by Backstrom to approve Policy SE 4 and 5 as compliance. Roll call all in favor. Motion carried. </w:t>
      </w:r>
    </w:p>
    <w:p w:rsidR="00BD2864" w:rsidRDefault="00735A4B" w:rsidP="006D6335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</w:t>
      </w:r>
      <w:r w:rsidR="006D6335">
        <w:rPr>
          <w:rFonts w:asciiTheme="majorHAnsi" w:hAnsiTheme="majorHAnsi" w:cstheme="majorHAnsi"/>
          <w:sz w:val="20"/>
          <w:szCs w:val="20"/>
        </w:rPr>
        <w:t>Backstrom</w:t>
      </w:r>
      <w:r>
        <w:rPr>
          <w:rFonts w:asciiTheme="majorHAnsi" w:hAnsiTheme="majorHAnsi" w:cstheme="majorHAnsi"/>
          <w:sz w:val="20"/>
          <w:szCs w:val="20"/>
        </w:rPr>
        <w:t xml:space="preserve">, seconded by </w:t>
      </w:r>
      <w:r w:rsidR="006D6335">
        <w:rPr>
          <w:rFonts w:asciiTheme="majorHAnsi" w:hAnsiTheme="majorHAnsi" w:cstheme="majorHAnsi"/>
          <w:sz w:val="20"/>
          <w:szCs w:val="20"/>
        </w:rPr>
        <w:t>Rice</w:t>
      </w:r>
      <w:r>
        <w:rPr>
          <w:rFonts w:asciiTheme="majorHAnsi" w:hAnsiTheme="majorHAnsi" w:cstheme="majorHAnsi"/>
          <w:sz w:val="20"/>
          <w:szCs w:val="20"/>
        </w:rPr>
        <w:t xml:space="preserve"> that superintendent Allmaras is</w:t>
      </w:r>
      <w:r w:rsidR="006D6335">
        <w:rPr>
          <w:rFonts w:asciiTheme="majorHAnsi" w:hAnsiTheme="majorHAnsi" w:cstheme="majorHAnsi"/>
          <w:sz w:val="20"/>
          <w:szCs w:val="20"/>
        </w:rPr>
        <w:t xml:space="preserve"> satisfactory in overall performance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="006D6335">
        <w:rPr>
          <w:rFonts w:asciiTheme="majorHAnsi" w:hAnsiTheme="majorHAnsi" w:cstheme="majorHAnsi"/>
          <w:sz w:val="20"/>
          <w:szCs w:val="20"/>
        </w:rPr>
        <w:t>Roll call in favor. Motion carried</w:t>
      </w:r>
      <w:r>
        <w:rPr>
          <w:rFonts w:asciiTheme="majorHAnsi" w:hAnsiTheme="majorHAnsi" w:cstheme="majorHAnsi"/>
          <w:sz w:val="20"/>
          <w:szCs w:val="20"/>
        </w:rPr>
        <w:t xml:space="preserve">. Motion made by </w:t>
      </w:r>
      <w:r w:rsidR="006D6335">
        <w:rPr>
          <w:rFonts w:asciiTheme="majorHAnsi" w:hAnsiTheme="majorHAnsi" w:cstheme="majorHAnsi"/>
          <w:sz w:val="20"/>
          <w:szCs w:val="20"/>
        </w:rPr>
        <w:t>Maddock</w:t>
      </w:r>
      <w:r>
        <w:rPr>
          <w:rFonts w:asciiTheme="majorHAnsi" w:hAnsiTheme="majorHAnsi" w:cstheme="majorHAnsi"/>
          <w:sz w:val="20"/>
          <w:szCs w:val="20"/>
        </w:rPr>
        <w:t xml:space="preserve">, seconded by </w:t>
      </w:r>
      <w:r w:rsidR="006D6335">
        <w:rPr>
          <w:rFonts w:asciiTheme="majorHAnsi" w:hAnsiTheme="majorHAnsi" w:cstheme="majorHAnsi"/>
          <w:sz w:val="20"/>
          <w:szCs w:val="20"/>
        </w:rPr>
        <w:t>Kenner</w:t>
      </w:r>
      <w:r>
        <w:rPr>
          <w:rFonts w:asciiTheme="majorHAnsi" w:hAnsiTheme="majorHAnsi" w:cstheme="majorHAnsi"/>
          <w:sz w:val="20"/>
          <w:szCs w:val="20"/>
        </w:rPr>
        <w:t xml:space="preserve"> that superintendent Allmaras is in compliance in personal/professional goals. Roll call was all in favor. Motion carried. Motion made by </w:t>
      </w:r>
      <w:r w:rsidR="006D6335">
        <w:rPr>
          <w:rFonts w:asciiTheme="majorHAnsi" w:hAnsiTheme="majorHAnsi" w:cstheme="majorHAnsi"/>
          <w:sz w:val="20"/>
          <w:szCs w:val="20"/>
        </w:rPr>
        <w:t>Kenner</w:t>
      </w:r>
      <w:r>
        <w:rPr>
          <w:rFonts w:asciiTheme="majorHAnsi" w:hAnsiTheme="majorHAnsi" w:cstheme="majorHAnsi"/>
          <w:sz w:val="20"/>
          <w:szCs w:val="20"/>
        </w:rPr>
        <w:t xml:space="preserve">, seconded by </w:t>
      </w:r>
      <w:r w:rsidR="006D6335">
        <w:rPr>
          <w:rFonts w:asciiTheme="majorHAnsi" w:hAnsiTheme="majorHAnsi" w:cstheme="majorHAnsi"/>
          <w:sz w:val="20"/>
          <w:szCs w:val="20"/>
        </w:rPr>
        <w:t>Rice</w:t>
      </w:r>
      <w:r>
        <w:rPr>
          <w:rFonts w:asciiTheme="majorHAnsi" w:hAnsiTheme="majorHAnsi" w:cstheme="majorHAnsi"/>
          <w:sz w:val="20"/>
          <w:szCs w:val="20"/>
        </w:rPr>
        <w:t xml:space="preserve"> that superintendent Allmaras is in </w:t>
      </w:r>
      <w:r w:rsidR="006D6335">
        <w:rPr>
          <w:rFonts w:asciiTheme="majorHAnsi" w:hAnsiTheme="majorHAnsi" w:cstheme="majorHAnsi"/>
          <w:sz w:val="20"/>
          <w:szCs w:val="20"/>
        </w:rPr>
        <w:t xml:space="preserve">partial </w:t>
      </w:r>
      <w:r>
        <w:rPr>
          <w:rFonts w:asciiTheme="majorHAnsi" w:hAnsiTheme="majorHAnsi" w:cstheme="majorHAnsi"/>
          <w:sz w:val="20"/>
          <w:szCs w:val="20"/>
        </w:rPr>
        <w:t xml:space="preserve">compliance in leadership competencies. Roll call was in favor. Motion carried. Motion made by </w:t>
      </w:r>
      <w:r w:rsidR="006D6335">
        <w:rPr>
          <w:rFonts w:asciiTheme="majorHAnsi" w:hAnsiTheme="majorHAnsi" w:cstheme="majorHAnsi"/>
          <w:sz w:val="20"/>
          <w:szCs w:val="20"/>
        </w:rPr>
        <w:t>Maddock</w:t>
      </w:r>
      <w:r>
        <w:rPr>
          <w:rFonts w:asciiTheme="majorHAnsi" w:hAnsiTheme="majorHAnsi" w:cstheme="majorHAnsi"/>
          <w:sz w:val="20"/>
          <w:szCs w:val="20"/>
        </w:rPr>
        <w:t xml:space="preserve">, seconded by Backstrom that superintendent Allmaras is in compliance in </w:t>
      </w:r>
      <w:r w:rsidR="006D6335">
        <w:rPr>
          <w:rFonts w:asciiTheme="majorHAnsi" w:hAnsiTheme="majorHAnsi" w:cstheme="majorHAnsi"/>
          <w:sz w:val="20"/>
          <w:szCs w:val="20"/>
        </w:rPr>
        <w:t>superintendent</w:t>
      </w:r>
      <w:r>
        <w:rPr>
          <w:rFonts w:asciiTheme="majorHAnsi" w:hAnsiTheme="majorHAnsi" w:cstheme="majorHAnsi"/>
          <w:sz w:val="20"/>
          <w:szCs w:val="20"/>
        </w:rPr>
        <w:t xml:space="preserve"> expectations. Roll call was in favor. Motion carried. Motion made by </w:t>
      </w:r>
      <w:r w:rsidR="006D6335">
        <w:rPr>
          <w:rFonts w:asciiTheme="majorHAnsi" w:hAnsiTheme="majorHAnsi" w:cstheme="majorHAnsi"/>
          <w:sz w:val="20"/>
          <w:szCs w:val="20"/>
        </w:rPr>
        <w:t>Kenner</w:t>
      </w:r>
      <w:r>
        <w:rPr>
          <w:rFonts w:asciiTheme="majorHAnsi" w:hAnsiTheme="majorHAnsi" w:cstheme="majorHAnsi"/>
          <w:sz w:val="20"/>
          <w:szCs w:val="20"/>
        </w:rPr>
        <w:t xml:space="preserve">, seconded by </w:t>
      </w:r>
      <w:r w:rsidR="006D6335">
        <w:rPr>
          <w:rFonts w:asciiTheme="majorHAnsi" w:hAnsiTheme="majorHAnsi" w:cstheme="majorHAnsi"/>
          <w:sz w:val="20"/>
          <w:szCs w:val="20"/>
        </w:rPr>
        <w:t>Maddock</w:t>
      </w:r>
      <w:r>
        <w:rPr>
          <w:rFonts w:asciiTheme="majorHAnsi" w:hAnsiTheme="majorHAnsi" w:cstheme="majorHAnsi"/>
          <w:sz w:val="20"/>
          <w:szCs w:val="20"/>
        </w:rPr>
        <w:t xml:space="preserve"> that superintendent is in compliance in strategic/operational plan progress. Roll call was in favor. Motion carried. </w:t>
      </w:r>
    </w:p>
    <w:p w:rsidR="006D6335" w:rsidRPr="006D6335" w:rsidRDefault="006D6335" w:rsidP="006D6335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Kenner to approve the general to food service yearly transfer of $20,000. Roll call all in favor.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decision on General to Athletics yearly transfer. Next agenda.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Maddock to approve Anchor 2 in compliance. Roll call all in favor.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by Maddock, seconded by Kenner to add sick bank language to also include the employee’s parents, spouse, children, or other dependents.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Rice to adjourn at 8:07am. Motion carried. </w:t>
      </w:r>
    </w:p>
    <w:p w:rsidR="000B446F" w:rsidRDefault="000B446F" w:rsidP="000B446F">
      <w:pPr>
        <w:rPr>
          <w:rFonts w:asciiTheme="majorHAnsi" w:hAnsiTheme="majorHAnsi" w:cstheme="majorHAnsi"/>
        </w:rPr>
      </w:pPr>
    </w:p>
    <w:p w:rsidR="00852824" w:rsidRDefault="00852824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Sheila Lindgren- President </w:t>
      </w:r>
    </w:p>
    <w:p w:rsidR="00852824" w:rsidRDefault="00852824" w:rsidP="000B446F">
      <w:pPr>
        <w:rPr>
          <w:rFonts w:asciiTheme="majorHAnsi" w:hAnsiTheme="majorHAnsi" w:cstheme="majorHAnsi"/>
        </w:rPr>
      </w:pPr>
    </w:p>
    <w:p w:rsidR="00852824" w:rsidRPr="000B446F" w:rsidRDefault="00852824" w:rsidP="000B44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Sabbe- Business Manager </w:t>
      </w:r>
    </w:p>
    <w:p w:rsidR="00A93CD6" w:rsidRDefault="00A93CD6"/>
    <w:sectPr w:rsidR="00A9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6F"/>
    <w:rsid w:val="000B446F"/>
    <w:rsid w:val="00131C36"/>
    <w:rsid w:val="006D6335"/>
    <w:rsid w:val="00735A4B"/>
    <w:rsid w:val="00852824"/>
    <w:rsid w:val="00A93CD6"/>
    <w:rsid w:val="00B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EE49"/>
  <w15:chartTrackingRefBased/>
  <w15:docId w15:val="{74B95CB8-A994-4990-922E-AF23F89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46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5</cp:revision>
  <dcterms:created xsi:type="dcterms:W3CDTF">2025-04-01T20:02:00Z</dcterms:created>
  <dcterms:modified xsi:type="dcterms:W3CDTF">2025-04-04T16:03:00Z</dcterms:modified>
</cp:coreProperties>
</file>