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E06D" w14:textId="77777777" w:rsidR="00E92DB2" w:rsidRPr="00630851" w:rsidRDefault="00E92DB2" w:rsidP="00E92DB2">
      <w:pPr>
        <w:jc w:val="center"/>
        <w:rPr>
          <w:rFonts w:asciiTheme="majorHAnsi" w:hAnsiTheme="majorHAnsi" w:cstheme="majorHAnsi"/>
          <w:b/>
          <w:bCs/>
          <w:sz w:val="28"/>
          <w:szCs w:val="28"/>
        </w:rPr>
      </w:pPr>
      <w:r w:rsidRPr="00630851">
        <w:rPr>
          <w:rFonts w:asciiTheme="majorHAnsi" w:hAnsiTheme="majorHAnsi" w:cstheme="majorHAnsi"/>
          <w:b/>
          <w:bCs/>
          <w:sz w:val="28"/>
          <w:szCs w:val="28"/>
        </w:rPr>
        <w:t>Maddock Public School #9</w:t>
      </w:r>
    </w:p>
    <w:p w14:paraId="29837B95" w14:textId="05D1252B" w:rsidR="00E92DB2" w:rsidRPr="00630851" w:rsidRDefault="00E92DB2" w:rsidP="00E92DB2">
      <w:pPr>
        <w:jc w:val="center"/>
        <w:rPr>
          <w:rFonts w:asciiTheme="majorHAnsi" w:hAnsiTheme="majorHAnsi" w:cstheme="majorHAnsi"/>
          <w:b/>
          <w:bCs/>
          <w:sz w:val="28"/>
          <w:szCs w:val="28"/>
        </w:rPr>
      </w:pPr>
      <w:r w:rsidRPr="00630851">
        <w:rPr>
          <w:rFonts w:asciiTheme="majorHAnsi" w:hAnsiTheme="majorHAnsi" w:cstheme="majorHAnsi"/>
          <w:b/>
          <w:bCs/>
          <w:sz w:val="28"/>
          <w:szCs w:val="28"/>
        </w:rPr>
        <w:t>Special Meeting March 22, 2021 5:15 pm</w:t>
      </w:r>
    </w:p>
    <w:p w14:paraId="3428CFA2" w14:textId="77777777" w:rsidR="00E92DB2" w:rsidRDefault="00E92DB2" w:rsidP="00E92DB2"/>
    <w:p w14:paraId="1CB23ECA" w14:textId="77777777" w:rsidR="00E92DB2" w:rsidRDefault="00E92DB2" w:rsidP="00E92DB2">
      <w:r>
        <w:t xml:space="preserve">Present: Justin Maddock, Dennette Buckmier, Sheila Lindgren, Bridget Geller, Jared Benson, Superintendent Robert Thom, Principal Jennifer Sundby, and Business Manager Shannon Louder </w:t>
      </w:r>
    </w:p>
    <w:p w14:paraId="7D1F830D" w14:textId="77777777" w:rsidR="00E92DB2" w:rsidRDefault="00E92DB2" w:rsidP="00E92DB2">
      <w:r>
        <w:t xml:space="preserve">Guests: Paul Backstrom and Bob Herrington </w:t>
      </w:r>
    </w:p>
    <w:p w14:paraId="2F7C1B6B" w14:textId="4C0DF0F9" w:rsidR="00E92DB2" w:rsidRDefault="00E92DB2">
      <w:r>
        <w:t xml:space="preserve">Meeting was called to order at 5:15. </w:t>
      </w:r>
    </w:p>
    <w:p w14:paraId="482E4BD8" w14:textId="7D540949" w:rsidR="00E92DB2" w:rsidRDefault="00E92DB2">
      <w:r>
        <w:t xml:space="preserve">Dennette Buckmier and Sheila Lindgren were appointed to the negotiation committee in July. </w:t>
      </w:r>
    </w:p>
    <w:p w14:paraId="1BF5355A" w14:textId="58AD6B82" w:rsidR="00E92DB2" w:rsidRDefault="00E92DB2">
      <w:r>
        <w:t>Discussion was held on ESSER funds</w:t>
      </w:r>
      <w:r w:rsidR="00E75EEF">
        <w:t xml:space="preserve"> consists of total amount, limitations for use, timeline for use, student curriculum, technology, transportation, future heating system for school building, and possible purchase of the Benson County Event Center. Potential benefits of owning BCEC use include addition practice space, sporting events, school educational events, revenue generation, and community use.</w:t>
      </w:r>
    </w:p>
    <w:p w14:paraId="6F94BD7C" w14:textId="0D084B52" w:rsidR="00E92DB2" w:rsidRDefault="00E46D67">
      <w:r>
        <w:t xml:space="preserve">Motion made by Benson, seconded by Maddock for Mr. Thom to negotiate </w:t>
      </w:r>
      <w:r w:rsidR="00E75EEF">
        <w:t>w</w:t>
      </w:r>
      <w:r>
        <w:t>ith the County</w:t>
      </w:r>
      <w:r w:rsidR="00E75EEF">
        <w:t xml:space="preserve"> Commission to purchase the Benson County</w:t>
      </w:r>
      <w:r>
        <w:t xml:space="preserve"> Event Center </w:t>
      </w:r>
      <w:r w:rsidR="00E75EEF">
        <w:t xml:space="preserve">for </w:t>
      </w:r>
      <w:r>
        <w:t xml:space="preserve">the school. Roll call was all in favor. Motion carried. </w:t>
      </w:r>
    </w:p>
    <w:p w14:paraId="020D6BFF" w14:textId="51E9042B" w:rsidR="00E46D67" w:rsidRDefault="00E92DB2">
      <w:r>
        <w:t>Motion made by Maddock, seconded by Geller to go into executive session</w:t>
      </w:r>
      <w:r w:rsidR="00E75EEF">
        <w:t xml:space="preserve"> NDCC 44-04</w:t>
      </w:r>
      <w:r w:rsidR="00343FEA">
        <w:t>-1</w:t>
      </w:r>
      <w:r w:rsidR="00E75EEF">
        <w:t>9.1(9</w:t>
      </w:r>
      <w:proofErr w:type="gramStart"/>
      <w:r w:rsidR="00E75EEF">
        <w:t xml:space="preserve">) </w:t>
      </w:r>
      <w:r>
        <w:t xml:space="preserve"> for</w:t>
      </w:r>
      <w:proofErr w:type="gramEnd"/>
      <w:r>
        <w:t xml:space="preserve"> negotiation strategy planning at 6:21 and reconvene at 6:40. Roll call was in favor. Motion carried.</w:t>
      </w:r>
      <w:r w:rsidR="00E46D67">
        <w:t xml:space="preserve"> Executive session ended at 6:57. </w:t>
      </w:r>
    </w:p>
    <w:p w14:paraId="321C3285" w14:textId="52FA1577" w:rsidR="00E46D67" w:rsidRDefault="00E46D67">
      <w:r>
        <w:t xml:space="preserve">Motion made by Benson, seconded by Buckmier to adjourn at 6:57. Roll call was in favor. Motion carried. </w:t>
      </w:r>
    </w:p>
    <w:p w14:paraId="1E1BD585" w14:textId="2CDB166D" w:rsidR="00E46D67" w:rsidRDefault="00E46D67"/>
    <w:p w14:paraId="6BF81588" w14:textId="58D91C88" w:rsidR="00E46D67" w:rsidRDefault="00E46D67">
      <w:r>
        <w:t xml:space="preserve">Sheila Lindgren- President </w:t>
      </w:r>
    </w:p>
    <w:p w14:paraId="1C286A65" w14:textId="55866820" w:rsidR="00E46D67" w:rsidRDefault="00E46D67"/>
    <w:p w14:paraId="20557FC0" w14:textId="5D7338FE" w:rsidR="00E46D67" w:rsidRDefault="00E46D67">
      <w:r>
        <w:t xml:space="preserve">Shannon Louder- Business Manager </w:t>
      </w:r>
    </w:p>
    <w:sectPr w:rsidR="00E46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B2"/>
    <w:rsid w:val="00205C50"/>
    <w:rsid w:val="00343FEA"/>
    <w:rsid w:val="00630851"/>
    <w:rsid w:val="00E46D67"/>
    <w:rsid w:val="00E75EEF"/>
    <w:rsid w:val="00E92DB2"/>
    <w:rsid w:val="00F0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1925"/>
  <w15:chartTrackingRefBased/>
  <w15:docId w15:val="{CEF305BB-94D6-4F2B-919D-CFC85C47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B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5</cp:revision>
  <dcterms:created xsi:type="dcterms:W3CDTF">2021-03-24T17:16:00Z</dcterms:created>
  <dcterms:modified xsi:type="dcterms:W3CDTF">2021-04-01T16:53:00Z</dcterms:modified>
</cp:coreProperties>
</file>